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F45" w:rsidRPr="00891EF1" w:rsidRDefault="00835F45" w:rsidP="00835F45">
      <w:pPr>
        <w:rPr>
          <w:u w:val="single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3359785</wp:posOffset>
                </wp:positionH>
                <wp:positionV relativeFrom="paragraph">
                  <wp:posOffset>-836930</wp:posOffset>
                </wp:positionV>
                <wp:extent cx="2829560" cy="871220"/>
                <wp:effectExtent l="6985" t="10795" r="11430" b="13335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956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5F45" w:rsidRPr="005770F1" w:rsidRDefault="00835F45" w:rsidP="00835F45">
                            <w:pPr>
                              <w:spacing w:line="240" w:lineRule="auto"/>
                              <w:rPr>
                                <w:lang w:val="en-US"/>
                              </w:rPr>
                            </w:pPr>
                            <w:r w:rsidRPr="005770F1">
                              <w:rPr>
                                <w:lang w:val="en-US"/>
                              </w:rPr>
                              <w:t>College</w:t>
                            </w:r>
                            <w:r>
                              <w:rPr>
                                <w:lang w:val="en-US"/>
                              </w:rPr>
                              <w:t>:</w:t>
                            </w:r>
                            <w:r w:rsidRPr="005770F1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770F1">
                              <w:rPr>
                                <w:lang w:val="en-US"/>
                              </w:rPr>
                              <w:t>houman</w:t>
                            </w:r>
                            <w:proofErr w:type="spellEnd"/>
                            <w:r w:rsidRPr="005770F1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770F1">
                              <w:rPr>
                                <w:lang w:val="en-US"/>
                              </w:rPr>
                              <w:t>Elf</w:t>
                            </w:r>
                            <w:r>
                              <w:rPr>
                                <w:lang w:val="en-US"/>
                              </w:rPr>
                              <w:t>a</w:t>
                            </w:r>
                            <w:r w:rsidRPr="005770F1">
                              <w:rPr>
                                <w:lang w:val="en-US"/>
                              </w:rPr>
                              <w:t>twaki</w:t>
                            </w:r>
                            <w:proofErr w:type="spellEnd"/>
                          </w:p>
                          <w:p w:rsidR="00835F45" w:rsidRPr="005770F1" w:rsidRDefault="00835F45" w:rsidP="00835F45">
                            <w:pPr>
                              <w:spacing w:line="240" w:lineRule="auto"/>
                              <w:rPr>
                                <w:lang w:val="en-US"/>
                              </w:rPr>
                            </w:pPr>
                            <w:r w:rsidRPr="005770F1">
                              <w:rPr>
                                <w:lang w:val="en-US"/>
                              </w:rPr>
                              <w:t>Prof: DRISS RAJA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264.55pt;margin-top:-65.9pt;width:222.8pt;height:6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">
                <v:textbox>
                  <w:txbxContent>
                    <w:p w:rsidR="00835F45" w:rsidRPr="005770F1" w:rsidRDefault="00835F45" w:rsidP="00835F45">
                      <w:pPr>
                        <w:spacing w:line="240" w:lineRule="auto"/>
                        <w:rPr>
                          <w:lang w:val="en-US"/>
                        </w:rPr>
                      </w:pPr>
                      <w:r w:rsidRPr="005770F1">
                        <w:rPr>
                          <w:lang w:val="en-US"/>
                        </w:rPr>
                        <w:t>College</w:t>
                      </w:r>
                      <w:r>
                        <w:rPr>
                          <w:lang w:val="en-US"/>
                        </w:rPr>
                        <w:t>:</w:t>
                      </w:r>
                      <w:r w:rsidRPr="005770F1"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 w:rsidRPr="005770F1">
                        <w:rPr>
                          <w:lang w:val="en-US"/>
                        </w:rPr>
                        <w:t>houman</w:t>
                      </w:r>
                      <w:proofErr w:type="spellEnd"/>
                      <w:r w:rsidRPr="005770F1"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 w:rsidRPr="005770F1">
                        <w:rPr>
                          <w:lang w:val="en-US"/>
                        </w:rPr>
                        <w:t>Elf</w:t>
                      </w:r>
                      <w:r>
                        <w:rPr>
                          <w:lang w:val="en-US"/>
                        </w:rPr>
                        <w:t>a</w:t>
                      </w:r>
                      <w:r w:rsidRPr="005770F1">
                        <w:rPr>
                          <w:lang w:val="en-US"/>
                        </w:rPr>
                        <w:t>twaki</w:t>
                      </w:r>
                      <w:proofErr w:type="spellEnd"/>
                    </w:p>
                    <w:p w:rsidR="00835F45" w:rsidRPr="005770F1" w:rsidRDefault="00835F45" w:rsidP="00835F45">
                      <w:pPr>
                        <w:spacing w:line="240" w:lineRule="auto"/>
                        <w:rPr>
                          <w:lang w:val="en-US"/>
                        </w:rPr>
                      </w:pPr>
                      <w:r w:rsidRPr="005770F1">
                        <w:rPr>
                          <w:lang w:val="en-US"/>
                        </w:rPr>
                        <w:t>Prof: DRISS RAJA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1169035</wp:posOffset>
                </wp:positionH>
                <wp:positionV relativeFrom="paragraph">
                  <wp:posOffset>-836930</wp:posOffset>
                </wp:positionV>
                <wp:extent cx="2190750" cy="871220"/>
                <wp:effectExtent l="6985" t="10795" r="12065" b="13335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5F45" w:rsidRDefault="00835F45" w:rsidP="00835F45">
                            <w:pPr>
                              <w:spacing w:line="240" w:lineRule="auto"/>
                              <w:jc w:val="center"/>
                            </w:pPr>
                            <w:r>
                              <w:t>Evaluation n°1 Semestre 2</w:t>
                            </w:r>
                          </w:p>
                          <w:p w:rsidR="00835F45" w:rsidRDefault="00835F45" w:rsidP="00835F45">
                            <w:pPr>
                              <w:spacing w:line="240" w:lineRule="auto"/>
                              <w:jc w:val="center"/>
                            </w:pPr>
                            <w:r>
                              <w:t>En SVT</w:t>
                            </w:r>
                          </w:p>
                          <w:p w:rsidR="00835F45" w:rsidRDefault="00835F45" w:rsidP="00835F45">
                            <w:pPr>
                              <w:spacing w:line="240" w:lineRule="auto"/>
                              <w:jc w:val="center"/>
                            </w:pPr>
                            <w:r>
                              <w:t>Durée : 1heure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5" o:spid="_x0000_s1027" type="#_x0000_t202" style="position:absolute;margin-left:92.05pt;margin-top:-65.9pt;width:172.5pt;height:6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">
                <v:textbox>
                  <w:txbxContent>
                    <w:p w:rsidR="00835F45" w:rsidRDefault="00835F45" w:rsidP="00835F45">
                      <w:pPr>
                        <w:spacing w:line="240" w:lineRule="auto"/>
                        <w:jc w:val="center"/>
                      </w:pPr>
                      <w:r>
                        <w:t>Evaluation n°1 Semestre 2</w:t>
                      </w:r>
                    </w:p>
                    <w:p w:rsidR="00835F45" w:rsidRDefault="00835F45" w:rsidP="00835F45">
                      <w:pPr>
                        <w:spacing w:line="240" w:lineRule="auto"/>
                        <w:jc w:val="center"/>
                      </w:pPr>
                      <w:r>
                        <w:t>En SVT</w:t>
                      </w:r>
                    </w:p>
                    <w:p w:rsidR="00835F45" w:rsidRDefault="00835F45" w:rsidP="00835F45">
                      <w:pPr>
                        <w:spacing w:line="240" w:lineRule="auto"/>
                        <w:jc w:val="center"/>
                      </w:pPr>
                      <w:r>
                        <w:t>Durée : 1heure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-836930</wp:posOffset>
                </wp:positionV>
                <wp:extent cx="7219950" cy="871220"/>
                <wp:effectExtent l="7620" t="10795" r="11430" b="13335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5F45" w:rsidRDefault="00835F45" w:rsidP="00835F45">
                            <w:pPr>
                              <w:spacing w:line="240" w:lineRule="auto"/>
                            </w:pPr>
                            <w:proofErr w:type="gramStart"/>
                            <w:r>
                              <w:t>Nom:…</w:t>
                            </w:r>
                            <w:proofErr w:type="gramEnd"/>
                            <w:r>
                              <w:t>…………………</w:t>
                            </w:r>
                          </w:p>
                          <w:p w:rsidR="00835F45" w:rsidRDefault="00835F45" w:rsidP="00835F45">
                            <w:pPr>
                              <w:spacing w:line="240" w:lineRule="auto"/>
                            </w:pPr>
                            <w:r>
                              <w:t>Prénom</w:t>
                            </w:r>
                            <w:proofErr w:type="gramStart"/>
                            <w:r>
                              <w:t> :…</w:t>
                            </w:r>
                            <w:proofErr w:type="gramEnd"/>
                            <w:r>
                              <w:t>…………</w:t>
                            </w:r>
                          </w:p>
                          <w:p w:rsidR="00835F45" w:rsidRDefault="00835F45" w:rsidP="00835F45">
                            <w:pPr>
                              <w:spacing w:line="240" w:lineRule="auto"/>
                            </w:pPr>
                            <w:proofErr w:type="gramStart"/>
                            <w:r>
                              <w:t>Classe:</w:t>
                            </w:r>
                            <w:proofErr w:type="gramEnd"/>
                            <w:r>
                              <w:t>2APIC2/ N°……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4" o:spid="_x0000_s1028" type="#_x0000_t202" style="position:absolute;margin-left:-81.15pt;margin-top:-65.9pt;width:568.5pt;height:6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">
                <v:textbox>
                  <w:txbxContent>
                    <w:p w:rsidR="00835F45" w:rsidRDefault="00835F45" w:rsidP="00835F45">
                      <w:pPr>
                        <w:spacing w:line="240" w:lineRule="auto"/>
                      </w:pPr>
                      <w:proofErr w:type="gramStart"/>
                      <w:r>
                        <w:t>Nom:…</w:t>
                      </w:r>
                      <w:proofErr w:type="gramEnd"/>
                      <w:r>
                        <w:t>…………………</w:t>
                      </w:r>
                    </w:p>
                    <w:p w:rsidR="00835F45" w:rsidRDefault="00835F45" w:rsidP="00835F45">
                      <w:pPr>
                        <w:spacing w:line="240" w:lineRule="auto"/>
                      </w:pPr>
                      <w:r>
                        <w:t>Prénom</w:t>
                      </w:r>
                      <w:proofErr w:type="gramStart"/>
                      <w:r>
                        <w:t> :…</w:t>
                      </w:r>
                      <w:proofErr w:type="gramEnd"/>
                      <w:r>
                        <w:t>…………</w:t>
                      </w:r>
                    </w:p>
                    <w:p w:rsidR="00835F45" w:rsidRDefault="00835F45" w:rsidP="00835F45">
                      <w:pPr>
                        <w:spacing w:line="240" w:lineRule="auto"/>
                      </w:pPr>
                      <w:proofErr w:type="gramStart"/>
                      <w:r>
                        <w:t>Classe:</w:t>
                      </w:r>
                      <w:proofErr w:type="gramEnd"/>
                      <w:r>
                        <w:t>2APIC2/ N°……</w:t>
                      </w:r>
                    </w:p>
                  </w:txbxContent>
                </v:textbox>
              </v:shape>
            </w:pict>
          </mc:Fallback>
        </mc:AlternateContent>
      </w:r>
      <w:r w:rsidRPr="00891EF1">
        <w:rPr>
          <w:u w:val="single"/>
        </w:rPr>
        <w:t xml:space="preserve">Exercice 1 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(9</w:t>
      </w:r>
      <w:r>
        <w:rPr>
          <w:rFonts w:ascii="inherit" w:eastAsia="Times New Roman" w:hAnsi="inherit" w:cs="Courier New" w:hint="eastAsia"/>
          <w:color w:val="212121"/>
          <w:sz w:val="20"/>
          <w:szCs w:val="20"/>
        </w:rPr>
        <w:t> 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,5pts)</w:t>
      </w:r>
    </w:p>
    <w:p w:rsidR="00835F45" w:rsidRDefault="00835F45" w:rsidP="00835F45">
      <w:pPr>
        <w:pStyle w:val="Paragraphedeliste"/>
        <w:numPr>
          <w:ilvl w:val="0"/>
          <w:numId w:val="4"/>
        </w:numPr>
      </w:pPr>
      <w:r>
        <w:t xml:space="preserve">Rependre par vrai ou </w:t>
      </w:r>
      <w:proofErr w:type="gramStart"/>
      <w:r>
        <w:t xml:space="preserve">faux  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(</w:t>
      </w:r>
      <w:proofErr w:type="gramEnd"/>
      <w:r>
        <w:rPr>
          <w:rFonts w:ascii="inherit" w:eastAsia="Times New Roman" w:hAnsi="inherit" w:cs="Courier New"/>
          <w:color w:val="212121"/>
          <w:sz w:val="20"/>
          <w:szCs w:val="20"/>
        </w:rPr>
        <w:t>7</w:t>
      </w:r>
      <w:r>
        <w:rPr>
          <w:rFonts w:ascii="inherit" w:eastAsia="Times New Roman" w:hAnsi="inherit" w:cs="Courier New" w:hint="eastAsia"/>
          <w:color w:val="212121"/>
          <w:sz w:val="20"/>
          <w:szCs w:val="20"/>
        </w:rPr>
        <w:t> 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,5pts)</w:t>
      </w:r>
    </w:p>
    <w:tbl>
      <w:tblPr>
        <w:tblStyle w:val="Grilledutableau"/>
        <w:tblW w:w="7979" w:type="dxa"/>
        <w:tblInd w:w="720" w:type="dxa"/>
        <w:tblLook w:val="04A0" w:firstRow="1" w:lastRow="0" w:firstColumn="1" w:lastColumn="0" w:noHBand="0" w:noVBand="1"/>
      </w:tblPr>
      <w:tblGrid>
        <w:gridCol w:w="6477"/>
        <w:gridCol w:w="1502"/>
      </w:tblGrid>
      <w:tr w:rsidR="00835F45" w:rsidTr="003C5B51">
        <w:trPr>
          <w:trHeight w:val="231"/>
        </w:trPr>
        <w:tc>
          <w:tcPr>
            <w:tcW w:w="6477" w:type="dxa"/>
          </w:tcPr>
          <w:p w:rsidR="00835F45" w:rsidRDefault="00835F45" w:rsidP="003C5B51">
            <w:pPr>
              <w:pStyle w:val="Paragraphedeliste"/>
              <w:ind w:left="0"/>
            </w:pPr>
            <w:r>
              <w:t>La fécondation externe se déroule hors le corps maternel.</w:t>
            </w:r>
          </w:p>
        </w:tc>
        <w:tc>
          <w:tcPr>
            <w:tcW w:w="1502" w:type="dxa"/>
          </w:tcPr>
          <w:p w:rsidR="00835F45" w:rsidRDefault="00835F45" w:rsidP="003C5B51">
            <w:pPr>
              <w:pStyle w:val="Paragraphedeliste"/>
              <w:ind w:left="0"/>
            </w:pPr>
          </w:p>
        </w:tc>
      </w:tr>
      <w:tr w:rsidR="00835F45" w:rsidTr="003C5B51">
        <w:trPr>
          <w:trHeight w:val="218"/>
        </w:trPr>
        <w:tc>
          <w:tcPr>
            <w:tcW w:w="6477" w:type="dxa"/>
          </w:tcPr>
          <w:p w:rsidR="00835F45" w:rsidRDefault="00835F45" w:rsidP="003C5B51">
            <w:pPr>
              <w:pStyle w:val="Paragraphedeliste"/>
              <w:ind w:left="0"/>
            </w:pPr>
            <w:r>
              <w:t>La fécondation interne se déroule hors le corps maternel.</w:t>
            </w:r>
          </w:p>
        </w:tc>
        <w:tc>
          <w:tcPr>
            <w:tcW w:w="1502" w:type="dxa"/>
          </w:tcPr>
          <w:p w:rsidR="00835F45" w:rsidRDefault="00835F45" w:rsidP="003C5B51">
            <w:pPr>
              <w:pStyle w:val="Paragraphedeliste"/>
              <w:ind w:left="0"/>
            </w:pPr>
          </w:p>
        </w:tc>
      </w:tr>
      <w:tr w:rsidR="00835F45" w:rsidTr="003C5B51">
        <w:trPr>
          <w:trHeight w:val="231"/>
        </w:trPr>
        <w:tc>
          <w:tcPr>
            <w:tcW w:w="6477" w:type="dxa"/>
          </w:tcPr>
          <w:p w:rsidR="00835F45" w:rsidRDefault="00835F45" w:rsidP="003C5B51">
            <w:pPr>
              <w:pStyle w:val="Paragraphedeliste"/>
              <w:ind w:left="0"/>
            </w:pPr>
            <w:r>
              <w:t>Tous les animaux ont une fécondation interne.</w:t>
            </w:r>
          </w:p>
        </w:tc>
        <w:tc>
          <w:tcPr>
            <w:tcW w:w="1502" w:type="dxa"/>
          </w:tcPr>
          <w:p w:rsidR="00835F45" w:rsidRDefault="00835F45" w:rsidP="003C5B51">
            <w:pPr>
              <w:pStyle w:val="Paragraphedeliste"/>
              <w:ind w:left="0"/>
            </w:pPr>
          </w:p>
        </w:tc>
      </w:tr>
      <w:tr w:rsidR="00835F45" w:rsidTr="003C5B51">
        <w:trPr>
          <w:trHeight w:val="218"/>
        </w:trPr>
        <w:tc>
          <w:tcPr>
            <w:tcW w:w="6477" w:type="dxa"/>
          </w:tcPr>
          <w:p w:rsidR="00835F45" w:rsidRDefault="00835F45" w:rsidP="003C5B51">
            <w:pPr>
              <w:pStyle w:val="Paragraphedeliste"/>
              <w:ind w:left="0"/>
            </w:pPr>
            <w:r>
              <w:t>Tous les animaux ont une fécondation externe.</w:t>
            </w:r>
          </w:p>
        </w:tc>
        <w:tc>
          <w:tcPr>
            <w:tcW w:w="1502" w:type="dxa"/>
          </w:tcPr>
          <w:p w:rsidR="00835F45" w:rsidRDefault="00835F45" w:rsidP="003C5B51">
            <w:pPr>
              <w:pStyle w:val="Paragraphedeliste"/>
              <w:ind w:left="0"/>
            </w:pPr>
          </w:p>
        </w:tc>
      </w:tr>
      <w:tr w:rsidR="00835F45" w:rsidTr="003C5B51">
        <w:trPr>
          <w:trHeight w:val="231"/>
        </w:trPr>
        <w:tc>
          <w:tcPr>
            <w:tcW w:w="6477" w:type="dxa"/>
          </w:tcPr>
          <w:p w:rsidR="00835F45" w:rsidRDefault="00835F45" w:rsidP="003C5B51">
            <w:pPr>
              <w:pStyle w:val="Paragraphedeliste"/>
              <w:ind w:left="0"/>
            </w:pPr>
            <w:r>
              <w:t>Tous les animaux ont un développement continu.</w:t>
            </w:r>
          </w:p>
        </w:tc>
        <w:tc>
          <w:tcPr>
            <w:tcW w:w="1502" w:type="dxa"/>
          </w:tcPr>
          <w:p w:rsidR="00835F45" w:rsidRDefault="00835F45" w:rsidP="003C5B51">
            <w:pPr>
              <w:pStyle w:val="Paragraphedeliste"/>
              <w:ind w:left="0"/>
            </w:pPr>
          </w:p>
        </w:tc>
      </w:tr>
      <w:tr w:rsidR="00835F45" w:rsidTr="003C5B51">
        <w:trPr>
          <w:trHeight w:val="218"/>
        </w:trPr>
        <w:tc>
          <w:tcPr>
            <w:tcW w:w="6477" w:type="dxa"/>
          </w:tcPr>
          <w:p w:rsidR="00835F45" w:rsidRDefault="00835F45" w:rsidP="003C5B51">
            <w:pPr>
              <w:pStyle w:val="Paragraphedeliste"/>
              <w:ind w:left="0"/>
            </w:pPr>
            <w:r>
              <w:t>Tous les animaux ont un développement discontinu.</w:t>
            </w:r>
          </w:p>
        </w:tc>
        <w:tc>
          <w:tcPr>
            <w:tcW w:w="1502" w:type="dxa"/>
          </w:tcPr>
          <w:p w:rsidR="00835F45" w:rsidRDefault="00835F45" w:rsidP="003C5B51">
            <w:pPr>
              <w:pStyle w:val="Paragraphedeliste"/>
              <w:ind w:left="0"/>
            </w:pPr>
          </w:p>
        </w:tc>
      </w:tr>
      <w:tr w:rsidR="00835F45" w:rsidTr="003C5B51">
        <w:trPr>
          <w:trHeight w:val="231"/>
        </w:trPr>
        <w:tc>
          <w:tcPr>
            <w:tcW w:w="6477" w:type="dxa"/>
          </w:tcPr>
          <w:p w:rsidR="00835F45" w:rsidRDefault="00835F45" w:rsidP="003C5B51">
            <w:pPr>
              <w:pStyle w:val="Paragraphedeliste"/>
              <w:ind w:left="0"/>
            </w:pPr>
            <w:r>
              <w:t xml:space="preserve">Apres la fécondation l’ovule est à </w:t>
            </w:r>
            <w:proofErr w:type="gramStart"/>
            <w:r>
              <w:t>l’ origine</w:t>
            </w:r>
            <w:proofErr w:type="gramEnd"/>
            <w:r>
              <w:t xml:space="preserve">  du fruit.</w:t>
            </w:r>
          </w:p>
        </w:tc>
        <w:tc>
          <w:tcPr>
            <w:tcW w:w="1502" w:type="dxa"/>
          </w:tcPr>
          <w:p w:rsidR="00835F45" w:rsidRDefault="00835F45" w:rsidP="003C5B51">
            <w:pPr>
              <w:pStyle w:val="Paragraphedeliste"/>
              <w:ind w:left="0"/>
            </w:pPr>
          </w:p>
        </w:tc>
      </w:tr>
      <w:tr w:rsidR="00835F45" w:rsidTr="003C5B51">
        <w:trPr>
          <w:trHeight w:val="218"/>
        </w:trPr>
        <w:tc>
          <w:tcPr>
            <w:tcW w:w="6477" w:type="dxa"/>
          </w:tcPr>
          <w:p w:rsidR="00835F45" w:rsidRDefault="00835F45" w:rsidP="003C5B51">
            <w:pPr>
              <w:pStyle w:val="Paragraphedeliste"/>
              <w:ind w:left="0"/>
            </w:pPr>
            <w:r>
              <w:t xml:space="preserve">Apres la fécondation l’ovaire est à </w:t>
            </w:r>
            <w:proofErr w:type="gramStart"/>
            <w:r>
              <w:t>l’ origine</w:t>
            </w:r>
            <w:proofErr w:type="gramEnd"/>
            <w:r>
              <w:t xml:space="preserve">  du fruit.</w:t>
            </w:r>
          </w:p>
        </w:tc>
        <w:tc>
          <w:tcPr>
            <w:tcW w:w="1502" w:type="dxa"/>
          </w:tcPr>
          <w:p w:rsidR="00835F45" w:rsidRDefault="00835F45" w:rsidP="003C5B51">
            <w:pPr>
              <w:pStyle w:val="Paragraphedeliste"/>
              <w:ind w:left="0"/>
            </w:pPr>
          </w:p>
        </w:tc>
      </w:tr>
      <w:tr w:rsidR="00835F45" w:rsidTr="003C5B51">
        <w:trPr>
          <w:trHeight w:val="231"/>
        </w:trPr>
        <w:tc>
          <w:tcPr>
            <w:tcW w:w="6477" w:type="dxa"/>
          </w:tcPr>
          <w:p w:rsidR="00835F45" w:rsidRDefault="00835F45" w:rsidP="003C5B51">
            <w:pPr>
              <w:pStyle w:val="Paragraphedeliste"/>
              <w:ind w:left="0"/>
            </w:pPr>
            <w:r>
              <w:t>Le prothalle est un plant gamétophyte.</w:t>
            </w:r>
          </w:p>
        </w:tc>
        <w:tc>
          <w:tcPr>
            <w:tcW w:w="1502" w:type="dxa"/>
          </w:tcPr>
          <w:p w:rsidR="00835F45" w:rsidRDefault="00835F45" w:rsidP="003C5B51">
            <w:pPr>
              <w:pStyle w:val="Paragraphedeliste"/>
              <w:ind w:left="0"/>
            </w:pPr>
          </w:p>
        </w:tc>
      </w:tr>
      <w:tr w:rsidR="00835F45" w:rsidTr="003C5B51">
        <w:trPr>
          <w:trHeight w:val="231"/>
        </w:trPr>
        <w:tc>
          <w:tcPr>
            <w:tcW w:w="6477" w:type="dxa"/>
          </w:tcPr>
          <w:p w:rsidR="00835F45" w:rsidRDefault="00835F45" w:rsidP="003C5B51">
            <w:pPr>
              <w:pStyle w:val="Paragraphedeliste"/>
              <w:ind w:left="0"/>
            </w:pPr>
            <w:r>
              <w:t>Le polypode est un plant sporophyte.</w:t>
            </w:r>
          </w:p>
        </w:tc>
        <w:tc>
          <w:tcPr>
            <w:tcW w:w="1502" w:type="dxa"/>
          </w:tcPr>
          <w:p w:rsidR="00835F45" w:rsidRDefault="00835F45" w:rsidP="003C5B51">
            <w:pPr>
              <w:pStyle w:val="Paragraphedeliste"/>
              <w:ind w:left="0"/>
            </w:pPr>
          </w:p>
        </w:tc>
      </w:tr>
    </w:tbl>
    <w:p w:rsidR="00835F45" w:rsidRDefault="00835F45" w:rsidP="00835F45">
      <w:pPr>
        <w:pStyle w:val="Paragraphedeliste"/>
        <w:numPr>
          <w:ilvl w:val="0"/>
          <w:numId w:val="4"/>
        </w:numPr>
      </w:pPr>
      <w:r>
        <w:t xml:space="preserve"> Définir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(2pts)</w:t>
      </w:r>
      <w:r>
        <w:t> : Marcottage – reproduction asexuée</w:t>
      </w:r>
    </w:p>
    <w:p w:rsidR="00835F45" w:rsidRPr="00E127B2" w:rsidRDefault="00835F45" w:rsidP="00835F45">
      <w:pPr>
        <w:rPr>
          <w:u w:val="single"/>
        </w:rPr>
      </w:pPr>
      <w:r w:rsidRPr="00E127B2">
        <w:rPr>
          <w:u w:val="single"/>
        </w:rPr>
        <w:t xml:space="preserve">Exercice </w:t>
      </w:r>
      <w:r>
        <w:rPr>
          <w:u w:val="single"/>
        </w:rPr>
        <w:t>2</w:t>
      </w:r>
      <w:r w:rsidRPr="00E127B2">
        <w:rPr>
          <w:u w:val="single"/>
        </w:rPr>
        <w:t xml:space="preserve"> </w:t>
      </w:r>
      <w:r w:rsidRPr="00E127B2">
        <w:rPr>
          <w:rFonts w:ascii="inherit" w:eastAsia="Times New Roman" w:hAnsi="inherit" w:cs="Courier New"/>
          <w:color w:val="212121"/>
          <w:sz w:val="20"/>
          <w:szCs w:val="20"/>
          <w:u w:val="single"/>
        </w:rPr>
        <w:t>(6,5pts)</w:t>
      </w:r>
    </w:p>
    <w:p w:rsidR="00835F45" w:rsidRPr="00162B24" w:rsidRDefault="00835F45" w:rsidP="00835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</w:rPr>
      </w:pP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>Le plateau de mer (la patelle) installé sur les rochers au bord de la mer. Pendant la période de reproduction, la femelle est libérée dans l'eau de mer</w:t>
      </w:r>
      <w:r w:rsidRPr="00DC787E">
        <w:rPr>
          <w:rFonts w:ascii="inherit" w:eastAsia="Times New Roman" w:hAnsi="inherit" w:cs="Courier New"/>
          <w:color w:val="212121"/>
          <w:sz w:val="20"/>
          <w:szCs w:val="20"/>
        </w:rPr>
        <w:t xml:space="preserve"> 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 xml:space="preserve">des </w:t>
      </w:r>
      <w:proofErr w:type="gramStart"/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>œufs</w:t>
      </w:r>
      <w:r>
        <w:rPr>
          <w:rFonts w:ascii="inherit" w:eastAsia="Times New Roman" w:hAnsi="inherit" w:cs="Courier New"/>
          <w:color w:val="212121"/>
          <w:sz w:val="20"/>
          <w:szCs w:val="20"/>
        </w:rPr>
        <w:t xml:space="preserve"> 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 xml:space="preserve"> et</w:t>
      </w:r>
      <w:proofErr w:type="gramEnd"/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 xml:space="preserve"> le mâle libère des orga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ni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>smes masculins</w:t>
      </w:r>
      <w:r>
        <w:rPr>
          <w:rFonts w:ascii="inherit" w:eastAsia="Times New Roman" w:hAnsi="inherit" w:cs="Courier New"/>
          <w:color w:val="212121"/>
          <w:sz w:val="20"/>
          <w:szCs w:val="20"/>
        </w:rPr>
        <w:t xml:space="preserve"> .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>Ces palmiers entre eux dans l’eau forment un œuf passé après une période et permettent à la larve de nager</w:t>
      </w:r>
      <w:r>
        <w:rPr>
          <w:rFonts w:ascii="inherit" w:eastAsia="Times New Roman" w:hAnsi="inherit" w:cs="Courier New" w:hint="eastAsia"/>
          <w:color w:val="212121"/>
          <w:sz w:val="20"/>
          <w:szCs w:val="20"/>
        </w:rPr>
        <w:t> </w:t>
      </w:r>
      <w:r>
        <w:rPr>
          <w:rFonts w:ascii="inherit" w:eastAsia="Times New Roman" w:hAnsi="inherit" w:cs="Courier New"/>
          <w:color w:val="212121"/>
          <w:sz w:val="20"/>
          <w:szCs w:val="20"/>
        </w:rPr>
        <w:t xml:space="preserve">. 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 xml:space="preserve">L'eau est placée à la surface de la roche, où elle subit de profondes transformations qui permettent à un jeune plateau </w:t>
      </w:r>
      <w:proofErr w:type="gramStart"/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>de </w:t>
      </w:r>
      <w:r>
        <w:rPr>
          <w:rFonts w:ascii="inherit" w:eastAsia="Times New Roman" w:hAnsi="inherit" w:cs="Courier New"/>
          <w:color w:val="212121"/>
          <w:sz w:val="20"/>
          <w:szCs w:val="20"/>
        </w:rPr>
        <w:t xml:space="preserve"> d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>evenir</w:t>
      </w:r>
      <w:proofErr w:type="gramEnd"/>
      <w:r w:rsidRPr="00DC787E">
        <w:rPr>
          <w:rFonts w:ascii="inherit" w:eastAsia="Times New Roman" w:hAnsi="inherit" w:cs="Courier New"/>
          <w:color w:val="212121"/>
          <w:sz w:val="20"/>
          <w:szCs w:val="20"/>
        </w:rPr>
        <w:t xml:space="preserve"> 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>grand</w:t>
      </w:r>
      <w:r>
        <w:rPr>
          <w:rFonts w:ascii="inherit" w:eastAsia="Times New Roman" w:hAnsi="inherit" w:cs="Courier New"/>
          <w:color w:val="212121"/>
          <w:sz w:val="20"/>
          <w:szCs w:val="20"/>
        </w:rPr>
        <w:t xml:space="preserve"> 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 xml:space="preserve"> capable de se reproduire.</w:t>
      </w:r>
    </w:p>
    <w:p w:rsidR="00835F45" w:rsidRPr="00162B24" w:rsidRDefault="00835F45" w:rsidP="00835F45">
      <w:pPr>
        <w:pStyle w:val="Paragraphedeliste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</w:rPr>
      </w:pP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>Déterminer le type de fécondation chez la patelle</w:t>
      </w:r>
      <w:proofErr w:type="gramStart"/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> ?en</w:t>
      </w:r>
      <w:proofErr w:type="gramEnd"/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 xml:space="preserve"> justifiant votre réponse</w:t>
      </w:r>
      <w:r>
        <w:rPr>
          <w:rFonts w:ascii="inherit" w:eastAsia="Times New Roman" w:hAnsi="inherit" w:cs="Courier New" w:hint="eastAsia"/>
          <w:color w:val="212121"/>
          <w:sz w:val="20"/>
          <w:szCs w:val="20"/>
        </w:rPr>
        <w:t> 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?(1,5pts)</w:t>
      </w:r>
    </w:p>
    <w:p w:rsidR="00835F45" w:rsidRDefault="00835F45" w:rsidP="00835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5F45" w:rsidRPr="00162B24" w:rsidRDefault="00835F45" w:rsidP="00835F45">
      <w:pPr>
        <w:pStyle w:val="Paragraphedeliste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>Déterminer le type de développement pour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 xml:space="preserve"> la patelle ? justifi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er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 xml:space="preserve"> votre réponse</w:t>
      </w:r>
      <w:r>
        <w:rPr>
          <w:rFonts w:ascii="inherit" w:eastAsia="Times New Roman" w:hAnsi="inherit" w:cs="Courier New" w:hint="eastAsia"/>
          <w:color w:val="212121"/>
          <w:sz w:val="20"/>
          <w:szCs w:val="20"/>
        </w:rPr>
        <w:t> 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?</w:t>
      </w:r>
      <w:r w:rsidRPr="005770F1">
        <w:rPr>
          <w:rFonts w:ascii="inherit" w:eastAsia="Times New Roman" w:hAnsi="inherit" w:cs="Courier New"/>
          <w:color w:val="212121"/>
          <w:sz w:val="20"/>
          <w:szCs w:val="20"/>
        </w:rPr>
        <w:t xml:space="preserve"> 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(1,5pts)</w:t>
      </w:r>
    </w:p>
    <w:p w:rsidR="00835F45" w:rsidRDefault="00835F45" w:rsidP="00835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35F45" w:rsidRPr="00162B24" w:rsidRDefault="00835F45" w:rsidP="00835F45">
      <w:pPr>
        <w:pStyle w:val="Paragraphedeliste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 xml:space="preserve">Déduire le type </w:t>
      </w:r>
      <w:proofErr w:type="spellStart"/>
      <w:r>
        <w:t>d animal</w:t>
      </w:r>
      <w:proofErr w:type="spellEnd"/>
      <w:r>
        <w:t xml:space="preserve"> pour 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>la patelle</w:t>
      </w:r>
      <w:r>
        <w:rPr>
          <w:rFonts w:ascii="inherit" w:eastAsia="Times New Roman" w:hAnsi="inherit" w:cs="Courier New" w:hint="eastAsia"/>
          <w:color w:val="212121"/>
          <w:sz w:val="20"/>
          <w:szCs w:val="20"/>
        </w:rPr>
        <w:t> 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?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 xml:space="preserve"> en justifiant votre réponse</w:t>
      </w:r>
      <w:r>
        <w:rPr>
          <w:rFonts w:ascii="inherit" w:eastAsia="Times New Roman" w:hAnsi="inherit" w:cs="Courier New" w:hint="eastAsia"/>
          <w:color w:val="212121"/>
          <w:sz w:val="20"/>
          <w:szCs w:val="20"/>
        </w:rPr>
        <w:t> 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?</w:t>
      </w:r>
      <w:r w:rsidRPr="005770F1">
        <w:rPr>
          <w:rFonts w:ascii="inherit" w:eastAsia="Times New Roman" w:hAnsi="inherit" w:cs="Courier New"/>
          <w:color w:val="212121"/>
          <w:sz w:val="20"/>
          <w:szCs w:val="20"/>
        </w:rPr>
        <w:t xml:space="preserve"> 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(1,5pts)</w:t>
      </w:r>
    </w:p>
    <w:p w:rsidR="00835F45" w:rsidRPr="00162B24" w:rsidRDefault="00835F45" w:rsidP="00835F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35F45" w:rsidRDefault="00835F45" w:rsidP="00835F45">
      <w:pPr>
        <w:pStyle w:val="Paragraphedeliste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 xml:space="preserve">Tracer le cycle de vie pour </w:t>
      </w:r>
      <w:r w:rsidRPr="00162B24">
        <w:rPr>
          <w:rFonts w:ascii="inherit" w:eastAsia="Times New Roman" w:hAnsi="inherit" w:cs="Courier New"/>
          <w:color w:val="212121"/>
          <w:sz w:val="20"/>
          <w:szCs w:val="20"/>
        </w:rPr>
        <w:t>la patelle</w:t>
      </w:r>
      <w:r>
        <w:rPr>
          <w:rFonts w:ascii="inherit" w:eastAsia="Times New Roman" w:hAnsi="inherit" w:cs="Courier New" w:hint="eastAsia"/>
          <w:color w:val="212121"/>
          <w:sz w:val="20"/>
          <w:szCs w:val="20"/>
        </w:rPr>
        <w:t> 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?</w:t>
      </w:r>
      <w:r w:rsidRPr="005770F1">
        <w:rPr>
          <w:rFonts w:ascii="inherit" w:eastAsia="Times New Roman" w:hAnsi="inherit" w:cs="Courier New"/>
          <w:color w:val="212121"/>
          <w:sz w:val="20"/>
          <w:szCs w:val="20"/>
        </w:rPr>
        <w:t xml:space="preserve"> </w:t>
      </w:r>
      <w:r>
        <w:rPr>
          <w:rFonts w:ascii="inherit" w:eastAsia="Times New Roman" w:hAnsi="inherit" w:cs="Courier New"/>
          <w:color w:val="212121"/>
          <w:sz w:val="20"/>
          <w:szCs w:val="20"/>
        </w:rPr>
        <w:t>(2pts)</w:t>
      </w:r>
    </w:p>
    <w:p w:rsidR="00835F45" w:rsidRPr="00DC787E" w:rsidRDefault="00835F45" w:rsidP="00835F4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-763270</wp:posOffset>
                </wp:positionH>
                <wp:positionV relativeFrom="paragraph">
                  <wp:posOffset>56515</wp:posOffset>
                </wp:positionV>
                <wp:extent cx="6305550" cy="1924050"/>
                <wp:effectExtent l="8255" t="7620" r="10795" b="1143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5F45" w:rsidRDefault="00835F45" w:rsidP="00835F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" o:spid="_x0000_s1029" type="#_x0000_t202" style="position:absolute;margin-left:-60.1pt;margin-top:4.45pt;width:496.5pt;height:15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">
                <v:textbox>
                  <w:txbxContent>
                    <w:p w:rsidR="00835F45" w:rsidRDefault="00835F45" w:rsidP="00835F45"/>
                  </w:txbxContent>
                </v:textbox>
              </v:shape>
            </w:pict>
          </mc:Fallback>
        </mc:AlternateContent>
      </w:r>
    </w:p>
    <w:p w:rsidR="00835F45" w:rsidRPr="00DC787E" w:rsidRDefault="00835F45" w:rsidP="00835F45"/>
    <w:p w:rsidR="00835F45" w:rsidRPr="00DC787E" w:rsidRDefault="00835F45" w:rsidP="00835F45"/>
    <w:p w:rsidR="00835F45" w:rsidRPr="00DC787E" w:rsidRDefault="00835F45" w:rsidP="00835F45"/>
    <w:p w:rsidR="00835F45" w:rsidRDefault="00835F45" w:rsidP="00835F45">
      <w:pPr>
        <w:ind w:right="770"/>
      </w:pPr>
    </w:p>
    <w:p w:rsidR="00835F45" w:rsidRDefault="00835F45" w:rsidP="00835F45">
      <w:pPr>
        <w:ind w:right="770"/>
      </w:pPr>
    </w:p>
    <w:p w:rsidR="00835F45" w:rsidRPr="00E127B2" w:rsidRDefault="00835F45" w:rsidP="00835F45">
      <w:pPr>
        <w:rPr>
          <w:u w:val="single"/>
        </w:rPr>
      </w:pPr>
      <w:r>
        <w:rPr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1350010</wp:posOffset>
                </wp:positionH>
                <wp:positionV relativeFrom="paragraph">
                  <wp:posOffset>227965</wp:posOffset>
                </wp:positionV>
                <wp:extent cx="4192270" cy="1777365"/>
                <wp:effectExtent l="6985" t="12700" r="10795" b="1016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2270" cy="177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5F45" w:rsidRDefault="00835F45" w:rsidP="00835F45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Nommé </w:t>
                            </w:r>
                            <w:proofErr w:type="gramStart"/>
                            <w:r>
                              <w:t>les chiffres suivant</w:t>
                            </w:r>
                            <w:proofErr w:type="gramEnd"/>
                            <w:r>
                              <w:t> :</w:t>
                            </w:r>
                            <w:r w:rsidRPr="00E127B2">
                              <w:rPr>
                                <w:rFonts w:ascii="inherit" w:eastAsia="Times New Roman" w:hAnsi="inherit" w:cs="Courier New"/>
                                <w:color w:val="21212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inherit" w:eastAsia="Times New Roman" w:hAnsi="inherit" w:cs="Courier New"/>
                                <w:color w:val="212121"/>
                                <w:sz w:val="20"/>
                                <w:szCs w:val="20"/>
                              </w:rPr>
                              <w:t>(2,5pts)</w:t>
                            </w:r>
                          </w:p>
                          <w:p w:rsidR="00835F45" w:rsidRDefault="00835F45" w:rsidP="00835F45">
                            <w:r>
                              <w:t>1 -……………………………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2-……………………………..3-…………………………..</w:t>
                            </w:r>
                          </w:p>
                          <w:p w:rsidR="00835F45" w:rsidRDefault="00835F45" w:rsidP="00835F45">
                            <w:r>
                              <w:t>4-…………………………………. 5-…………………………….</w:t>
                            </w:r>
                          </w:p>
                          <w:p w:rsidR="00835F45" w:rsidRDefault="00835F45" w:rsidP="00835F45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Déterminer les phénomènes :</w:t>
                            </w:r>
                            <w:r w:rsidRPr="00E127B2">
                              <w:rPr>
                                <w:rFonts w:ascii="inherit" w:eastAsia="Times New Roman" w:hAnsi="inherit" w:cs="Courier New"/>
                                <w:color w:val="21212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inherit" w:eastAsia="Times New Roman" w:hAnsi="inherit" w:cs="Courier New"/>
                                <w:color w:val="212121"/>
                                <w:sz w:val="20"/>
                                <w:szCs w:val="20"/>
                              </w:rPr>
                              <w:t>(1,5pts)</w:t>
                            </w:r>
                          </w:p>
                          <w:p w:rsidR="00835F45" w:rsidRDefault="00835F45" w:rsidP="00835F45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…………………………………….</w:t>
                            </w:r>
                          </w:p>
                          <w:p w:rsidR="00835F45" w:rsidRDefault="00835F45" w:rsidP="00835F45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…………………………………….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" o:spid="_x0000_s1030" type="#_x0000_t202" style="position:absolute;margin-left:106.3pt;margin-top:17.95pt;width:330.1pt;height:139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">
                <v:textbox>
                  <w:txbxContent>
                    <w:p w:rsidR="00835F45" w:rsidRDefault="00835F45" w:rsidP="00835F45">
                      <w:pPr>
                        <w:pStyle w:val="Paragraphedeliste"/>
                        <w:numPr>
                          <w:ilvl w:val="0"/>
                          <w:numId w:val="2"/>
                        </w:numPr>
                      </w:pPr>
                      <w:r>
                        <w:t xml:space="preserve">Nommé </w:t>
                      </w:r>
                      <w:proofErr w:type="gramStart"/>
                      <w:r>
                        <w:t>les chiffres suivant</w:t>
                      </w:r>
                      <w:proofErr w:type="gramEnd"/>
                      <w:r>
                        <w:t> :</w:t>
                      </w:r>
                      <w:r w:rsidRPr="00E127B2">
                        <w:rPr>
                          <w:rFonts w:ascii="inherit" w:eastAsia="Times New Roman" w:hAnsi="inherit" w:cs="Courier New"/>
                          <w:color w:val="21212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inherit" w:eastAsia="Times New Roman" w:hAnsi="inherit" w:cs="Courier New"/>
                          <w:color w:val="212121"/>
                          <w:sz w:val="20"/>
                          <w:szCs w:val="20"/>
                        </w:rPr>
                        <w:t>(2,5pts)</w:t>
                      </w:r>
                    </w:p>
                    <w:p w:rsidR="00835F45" w:rsidRDefault="00835F45" w:rsidP="00835F45">
                      <w:r>
                        <w:t>1 -……………………………</w:t>
                      </w:r>
                      <w:proofErr w:type="gramStart"/>
                      <w:r>
                        <w:t>…….</w:t>
                      </w:r>
                      <w:proofErr w:type="gramEnd"/>
                      <w:r>
                        <w:t>2-……………………………..3-…………………………..</w:t>
                      </w:r>
                    </w:p>
                    <w:p w:rsidR="00835F45" w:rsidRDefault="00835F45" w:rsidP="00835F45">
                      <w:r>
                        <w:t>4-…………………………………. 5-…………………………….</w:t>
                      </w:r>
                    </w:p>
                    <w:p w:rsidR="00835F45" w:rsidRDefault="00835F45" w:rsidP="00835F45">
                      <w:pPr>
                        <w:pStyle w:val="Paragraphedeliste"/>
                        <w:numPr>
                          <w:ilvl w:val="0"/>
                          <w:numId w:val="2"/>
                        </w:numPr>
                      </w:pPr>
                      <w:r>
                        <w:t>Déterminer les phénomènes :</w:t>
                      </w:r>
                      <w:r w:rsidRPr="00E127B2">
                        <w:rPr>
                          <w:rFonts w:ascii="inherit" w:eastAsia="Times New Roman" w:hAnsi="inherit" w:cs="Courier New"/>
                          <w:color w:val="21212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inherit" w:eastAsia="Times New Roman" w:hAnsi="inherit" w:cs="Courier New"/>
                          <w:color w:val="212121"/>
                          <w:sz w:val="20"/>
                          <w:szCs w:val="20"/>
                        </w:rPr>
                        <w:t>(1,5pts)</w:t>
                      </w:r>
                    </w:p>
                    <w:p w:rsidR="00835F45" w:rsidRDefault="00835F45" w:rsidP="00835F45">
                      <w:pPr>
                        <w:pStyle w:val="Paragraphedeliste"/>
                        <w:numPr>
                          <w:ilvl w:val="0"/>
                          <w:numId w:val="3"/>
                        </w:numPr>
                      </w:pPr>
                      <w:r>
                        <w:t>…………………………………….</w:t>
                      </w:r>
                    </w:p>
                    <w:p w:rsidR="00835F45" w:rsidRDefault="00835F45" w:rsidP="00835F45">
                      <w:pPr>
                        <w:pStyle w:val="Paragraphedeliste"/>
                        <w:numPr>
                          <w:ilvl w:val="0"/>
                          <w:numId w:val="3"/>
                        </w:numPr>
                      </w:pPr>
                      <w:r>
                        <w:t>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-806450</wp:posOffset>
                </wp:positionH>
                <wp:positionV relativeFrom="paragraph">
                  <wp:posOffset>227965</wp:posOffset>
                </wp:positionV>
                <wp:extent cx="2018665" cy="1828800"/>
                <wp:effectExtent l="12700" t="12700" r="6985" b="63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8665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5F45" w:rsidRDefault="00835F45" w:rsidP="00835F45">
                            <w:r w:rsidRPr="00AE5EFD">
                              <w:rPr>
                                <w:noProof/>
                              </w:rPr>
                              <w:drawing>
                                <wp:inline distT="0" distB="0" distL="0" distR="0" wp14:anchorId="4BD2B9C0" wp14:editId="6E2CD5EF">
                                  <wp:extent cx="1932317" cy="1716657"/>
                                  <wp:effectExtent l="0" t="0" r="0" b="0"/>
                                  <wp:docPr id="31" name="Objet 5"/>
                                  <wp:cNvGraphicFramePr/>
                                  <a:graphic xmlns:a="http://schemas.openxmlformats.org/drawingml/2006/main">
                                    <a:graphicData uri="http://schemas.openxmlformats.org/drawingml/2006/lockedCanvas">
                                      <lc:lockedCanvas xmlns:lc="http://schemas.openxmlformats.org/drawingml/2006/lockedCanvas">
                                        <a:nvGrpSpPr>
                                          <a:cNvPr id="0" name=""/>
                                          <a:cNvGrpSpPr/>
                                        </a:nvGrpSpPr>
                                        <a:grpSpPr>
                                          <a:xfrm>
                                            <a:off x="0" y="0"/>
                                            <a:ext cx="5286412" cy="6357982"/>
                                            <a:chOff x="714348" y="214290"/>
                                            <a:chExt cx="5286412" cy="6357982"/>
                                          </a:xfrm>
                                        </a:grpSpPr>
                                        <a:pic>
                                          <a:nvPicPr>
                                            <a:cNvPr id="83970" name="Picture 2"/>
                                            <a:cNvPicPr>
                                              <a:picLocks noChangeAspect="1" noChangeArrowheads="1"/>
                                            </a:cNvPicPr>
                                          </a:nvPicPr>
                                          <a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a:blipFill>
                                          <a:spPr bwMode="auto">
                                            <a:xfrm>
                                              <a:off x="1928794" y="214290"/>
                                              <a:ext cx="3643338" cy="635798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  <a:effectLst/>
                                          </a:spPr>
                                        </a:pic>
                                        <a:cxnSp>
                                          <a:nvCxnSpPr>
                                            <a:cNvPr id="3" name="Connecteur droit avec flèche 2"/>
                                            <a:cNvCxnSpPr/>
                                          </a:nvCxnSpPr>
                                          <a:spPr>
                                            <a:xfrm>
                                              <a:off x="1500166" y="928670"/>
                                              <a:ext cx="1714495" cy="1588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chemeClr val="tx1"/>
                                              </a:solidFill>
                                              <a:tailEnd type="arrow"/>
                                            </a:ln>
                                          </a:spPr>
                                          <a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a:style>
                                        </a:cxnSp>
                                        <a:cxnSp>
                                          <a:nvCxnSpPr>
                                            <a:cNvPr id="4" name="Connecteur droit avec flèche 3"/>
                                            <a:cNvCxnSpPr/>
                                          </a:nvCxnSpPr>
                                          <a:spPr>
                                            <a:xfrm rot="10800000" flipV="1">
                                              <a:off x="3643308" y="857232"/>
                                              <a:ext cx="1071569" cy="1586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28575">
                                              <a:solidFill>
                                                <a:schemeClr val="tx1"/>
                                              </a:solidFill>
                                              <a:tailEnd type="arrow"/>
                                            </a:ln>
                                          </a:spPr>
                                          <a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a:style>
                                        </a:cxnSp>
                                        <a:sp>
                                          <a:nvSpPr>
                                            <a:cNvPr id="5" name="Rectangle 37"/>
                                            <a:cNvSpPr>
                                              <a:spLocks noChangeArrowheads="1"/>
                                            </a:cNvSpPr>
                                          </a:nvSpPr>
                                          <a:spPr bwMode="auto">
                                            <a:xfrm>
                                              <a:off x="1014398" y="242808"/>
                                              <a:ext cx="485768" cy="4001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a:spPr>
                                          <a:txSp>
                                            <a:txBody>
                                              <a:bodyPr wrap="square">
                                                <a:spAutoFit/>
                                              </a:bodyPr>
                                              <a:lstStyle>
                                                <a:defPPr>
                                                  <a:defRPr lang="fr-FR"/>
                                                </a:defPPr>
                                                <a:lvl1pPr marL="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1pPr>
                                                <a:lvl2pPr marL="457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2pPr>
                                                <a:lvl3pPr marL="914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3pPr>
                                                <a:lvl4pPr marL="1371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4pPr>
                                                <a:lvl5pPr marL="18288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5pPr>
                                                <a:lvl6pPr marL="22860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6pPr>
                                                <a:lvl7pPr marL="2743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7pPr>
                                                <a:lvl8pPr marL="3200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8pPr>
                                                <a:lvl9pPr marL="3657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9pPr>
                                              </a:lstStyle>
                                              <a:p>
                                                <a:pPr algn="r" rtl="1"/>
                                                <a:r>
                                                  <a:rPr lang="ar-MA" sz="2000" b="1" dirty="0" smtClean="0">
                                                    <a:solidFill>
                                                      <a:srgbClr val="000000"/>
                                                    </a:solidFill>
                                                    <a:latin typeface="MS PGothic"/>
                                                    <a:ea typeface="MS PGothic"/>
                                                  </a:rPr>
                                                  <a:t>①</a:t>
                                                </a:r>
                                                <a:endParaRPr lang="fr-FR" sz="1600" dirty="0">
                                                  <a:solidFill>
                                                    <a:srgbClr val="000000"/>
                                                  </a:solidFill>
                                                </a:endParaRPr>
                                              </a:p>
                                            </a:txBody>
                                            <a:useSpRect/>
                                          </a:txSp>
                                        </a:sp>
                                        <a:sp>
                                          <a:nvSpPr>
                                            <a:cNvPr id="8" name="Rectangle 37"/>
                                            <a:cNvSpPr>
                                              <a:spLocks noChangeArrowheads="1"/>
                                            </a:cNvSpPr>
                                          </a:nvSpPr>
                                          <a:spPr bwMode="auto">
                                            <a:xfrm>
                                              <a:off x="1000100" y="714356"/>
                                              <a:ext cx="485768" cy="4001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a:spPr>
                                          <a:txSp>
                                            <a:txBody>
                                              <a:bodyPr wrap="square">
                                                <a:spAutoFit/>
                                              </a:bodyPr>
                                              <a:lstStyle>
                                                <a:defPPr>
                                                  <a:defRPr lang="fr-FR"/>
                                                </a:defPPr>
                                                <a:lvl1pPr marL="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1pPr>
                                                <a:lvl2pPr marL="457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2pPr>
                                                <a:lvl3pPr marL="914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3pPr>
                                                <a:lvl4pPr marL="1371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4pPr>
                                                <a:lvl5pPr marL="18288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5pPr>
                                                <a:lvl6pPr marL="22860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6pPr>
                                                <a:lvl7pPr marL="2743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7pPr>
                                                <a:lvl8pPr marL="3200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8pPr>
                                                <a:lvl9pPr marL="3657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9pPr>
                                              </a:lstStyle>
                                              <a:p>
                                                <a:pPr algn="r" rtl="1"/>
                                                <a:r>
                                                  <a:rPr lang="ar-MA" sz="2000" b="1" dirty="0" smtClean="0">
                                                    <a:solidFill>
                                                      <a:srgbClr val="000000"/>
                                                    </a:solidFill>
                                                    <a:latin typeface="MS PGothic"/>
                                                    <a:ea typeface="MS PGothic"/>
                                                  </a:rPr>
                                                  <a:t>②</a:t>
                                                </a:r>
                                                <a:endParaRPr lang="fr-FR" sz="1600" dirty="0">
                                                  <a:solidFill>
                                                    <a:srgbClr val="000000"/>
                                                  </a:solidFill>
                                                </a:endParaRPr>
                                              </a:p>
                                            </a:txBody>
                                            <a:useSpRect/>
                                          </a:txSp>
                                        </a:sp>
                                        <a:sp>
                                          <a:nvSpPr>
                                            <a:cNvPr id="9" name="Rectangle 37"/>
                                            <a:cNvSpPr>
                                              <a:spLocks noChangeArrowheads="1"/>
                                            </a:cNvSpPr>
                                          </a:nvSpPr>
                                          <a:spPr bwMode="auto">
                                            <a:xfrm>
                                              <a:off x="1071538" y="2071678"/>
                                              <a:ext cx="485768" cy="4001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a:spPr>
                                          <a:txSp>
                                            <a:txBody>
                                              <a:bodyPr wrap="square">
                                                <a:spAutoFit/>
                                              </a:bodyPr>
                                              <a:lstStyle>
                                                <a:defPPr>
                                                  <a:defRPr lang="fr-FR"/>
                                                </a:defPPr>
                                                <a:lvl1pPr marL="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1pPr>
                                                <a:lvl2pPr marL="457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2pPr>
                                                <a:lvl3pPr marL="914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3pPr>
                                                <a:lvl4pPr marL="1371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4pPr>
                                                <a:lvl5pPr marL="18288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5pPr>
                                                <a:lvl6pPr marL="22860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6pPr>
                                                <a:lvl7pPr marL="2743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7pPr>
                                                <a:lvl8pPr marL="3200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8pPr>
                                                <a:lvl9pPr marL="3657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9pPr>
                                              </a:lstStyle>
                                              <a:p>
                                                <a:pPr algn="r" rtl="1"/>
                                                <a:r>
                                                  <a:rPr lang="ar-MA" sz="2000" b="1" dirty="0" smtClean="0">
                                                    <a:solidFill>
                                                      <a:srgbClr val="000000"/>
                                                    </a:solidFill>
                                                    <a:latin typeface="MS PGothic"/>
                                                    <a:ea typeface="MS PGothic"/>
                                                  </a:rPr>
                                                  <a:t>③</a:t>
                                                </a:r>
                                                <a:endParaRPr lang="fr-FR" sz="1600" dirty="0">
                                                  <a:solidFill>
                                                    <a:srgbClr val="000000"/>
                                                  </a:solidFill>
                                                </a:endParaRPr>
                                              </a:p>
                                            </a:txBody>
                                            <a:useSpRect/>
                                          </a:txSp>
                                        </a:sp>
                                        <a:sp>
                                          <a:nvSpPr>
                                            <a:cNvPr id="10" name="Rectangle 37"/>
                                            <a:cNvSpPr>
                                              <a:spLocks noChangeArrowheads="1"/>
                                            </a:cNvSpPr>
                                          </a:nvSpPr>
                                          <a:spPr bwMode="auto">
                                            <a:xfrm>
                                              <a:off x="5214942" y="5429264"/>
                                              <a:ext cx="485768" cy="4001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a:spPr>
                                          <a:txSp>
                                            <a:txBody>
                                              <a:bodyPr wrap="square">
                                                <a:spAutoFit/>
                                              </a:bodyPr>
                                              <a:lstStyle>
                                                <a:defPPr>
                                                  <a:defRPr lang="fr-FR"/>
                                                </a:defPPr>
                                                <a:lvl1pPr marL="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1pPr>
                                                <a:lvl2pPr marL="457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2pPr>
                                                <a:lvl3pPr marL="914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3pPr>
                                                <a:lvl4pPr marL="1371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4pPr>
                                                <a:lvl5pPr marL="18288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5pPr>
                                                <a:lvl6pPr marL="22860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6pPr>
                                                <a:lvl7pPr marL="2743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7pPr>
                                                <a:lvl8pPr marL="3200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8pPr>
                                                <a:lvl9pPr marL="3657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9pPr>
                                              </a:lstStyle>
                                              <a:p>
                                                <a:pPr algn="r" rtl="1"/>
                                                <a:r>
                                                  <a:rPr lang="ar-MA" sz="2000" b="1" dirty="0" smtClean="0">
                                                    <a:solidFill>
                                                      <a:srgbClr val="000000"/>
                                                    </a:solidFill>
                                                    <a:latin typeface="MS PGothic"/>
                                                    <a:ea typeface="MS PGothic"/>
                                                  </a:rPr>
                                                  <a:t>④</a:t>
                                                </a:r>
                                                <a:endParaRPr lang="fr-FR" sz="1600" dirty="0">
                                                  <a:solidFill>
                                                    <a:srgbClr val="000000"/>
                                                  </a:solidFill>
                                                </a:endParaRPr>
                                              </a:p>
                                            </a:txBody>
                                            <a:useSpRect/>
                                          </a:txSp>
                                        </a:sp>
                                        <a:cxnSp>
                                          <a:nvCxnSpPr>
                                            <a:cNvPr id="11" name="Connecteur droit avec flèche 10"/>
                                            <a:cNvCxnSpPr/>
                                          </a:nvCxnSpPr>
                                          <a:spPr>
                                            <a:xfrm>
                                              <a:off x="1500166" y="2285992"/>
                                              <a:ext cx="1714495" cy="1588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chemeClr val="tx1"/>
                                              </a:solidFill>
                                              <a:tailEnd type="arrow"/>
                                            </a:ln>
                                          </a:spPr>
                                          <a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a:style>
                                        </a:cxnSp>
                                        <a:cxnSp>
                                          <a:nvCxnSpPr>
                                            <a:cNvPr id="13" name="Connecteur droit avec flèche 12"/>
                                            <a:cNvCxnSpPr/>
                                          </a:nvCxnSpPr>
                                          <a:spPr>
                                            <a:xfrm rot="10800000" flipV="1">
                                              <a:off x="4500564" y="5643578"/>
                                              <a:ext cx="714379" cy="1588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chemeClr val="tx1"/>
                                              </a:solidFill>
                                              <a:tailEnd type="arrow"/>
                                            </a:ln>
                                          </a:spPr>
                                          <a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a:style>
                                        </a:cxnSp>
                                        <a:sp>
                                          <a:nvSpPr>
                                            <a:cNvPr id="15" name="Text Box 9"/>
                                            <a:cNvSpPr txBox="1">
                                              <a:spLocks noChangeArrowheads="1"/>
                                            </a:cNvSpPr>
                                          </a:nvSpPr>
                                          <a:spPr bwMode="auto">
                                            <a:xfrm rot="10800000" flipV="1">
                                              <a:off x="4429124" y="571481"/>
                                              <a:ext cx="1571636" cy="4616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a:spPr>
                                          <a:txSp>
                                            <a:txBody>
                                              <a:bodyPr wrap="square">
                                                <a:spAutoFit/>
                                              </a:bodyPr>
                                              <a:lstStyle>
                                                <a:defPPr>
                                                  <a:defRPr lang="fr-FR"/>
                                                </a:defPPr>
                                                <a:lvl1pPr marL="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1pPr>
                                                <a:lvl2pPr marL="457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2pPr>
                                                <a:lvl3pPr marL="914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3pPr>
                                                <a:lvl4pPr marL="1371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4pPr>
                                                <a:lvl5pPr marL="18288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5pPr>
                                                <a:lvl6pPr marL="22860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6pPr>
                                                <a:lvl7pPr marL="2743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7pPr>
                                                <a:lvl8pPr marL="3200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8pPr>
                                                <a:lvl9pPr marL="3657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9pPr>
                                              </a:lstStyle>
                                              <a:p>
                                                <a:pPr algn="r"/>
                                                <a:r>
                                                  <a:rPr lang="ar-MA" sz="2400" b="1" dirty="0" smtClean="0">
                                                    <a:solidFill>
                                                      <a:srgbClr val="000000"/>
                                                    </a:solidFill>
                                                    <a:latin typeface="MS PGothic"/>
                                                    <a:ea typeface="MS PGothic"/>
                                                  </a:rPr>
                                                  <a:t>الظاهرة (أ)</a:t>
                                                </a:r>
                                                <a:endParaRPr lang="fr-FR" sz="2400" b="1" dirty="0" smtClean="0">
                                                  <a:solidFill>
                                                    <a:srgbClr val="000000"/>
                                                  </a:solidFill>
                                                </a:endParaRPr>
                                              </a:p>
                                            </a:txBody>
                                            <a:useSpRect/>
                                          </a:txSp>
                                        </a:sp>
                                        <a:sp>
                                          <a:nvSpPr>
                                            <a:cNvPr id="17" name="Text Box 9"/>
                                            <a:cNvSpPr txBox="1">
                                              <a:spLocks noChangeArrowheads="1"/>
                                            </a:cNvSpPr>
                                          </a:nvSpPr>
                                          <a:spPr bwMode="auto">
                                            <a:xfrm rot="10800000" flipV="1">
                                              <a:off x="785787" y="2428868"/>
                                              <a:ext cx="1571636" cy="4616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a:spPr>
                                          <a:txSp>
                                            <a:txBody>
                                              <a:bodyPr wrap="square">
                                                <a:spAutoFit/>
                                              </a:bodyPr>
                                              <a:lstStyle>
                                                <a:defPPr>
                                                  <a:defRPr lang="fr-FR"/>
                                                </a:defPPr>
                                                <a:lvl1pPr marL="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1pPr>
                                                <a:lvl2pPr marL="457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2pPr>
                                                <a:lvl3pPr marL="914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3pPr>
                                                <a:lvl4pPr marL="1371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4pPr>
                                                <a:lvl5pPr marL="18288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5pPr>
                                                <a:lvl6pPr marL="22860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6pPr>
                                                <a:lvl7pPr marL="2743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7pPr>
                                                <a:lvl8pPr marL="3200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8pPr>
                                                <a:lvl9pPr marL="3657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9pPr>
                                              </a:lstStyle>
                                              <a:p>
                                                <a:pPr algn="r"/>
                                                <a:r>
                                                  <a:rPr lang="ar-MA" sz="2400" b="1" dirty="0" smtClean="0">
                                                    <a:solidFill>
                                                      <a:srgbClr val="000000"/>
                                                    </a:solidFill>
                                                    <a:latin typeface="MS PGothic"/>
                                                    <a:ea typeface="MS PGothic"/>
                                                  </a:rPr>
                                                  <a:t>الظاهرة (ب)</a:t>
                                                </a:r>
                                                <a:endParaRPr lang="fr-FR" sz="2400" b="1" dirty="0" smtClean="0">
                                                  <a:solidFill>
                                                    <a:srgbClr val="000000"/>
                                                  </a:solidFill>
                                                </a:endParaRPr>
                                              </a:p>
                                            </a:txBody>
                                            <a:useSpRect/>
                                          </a:txSp>
                                        </a:sp>
                                        <a:sp>
                                          <a:nvSpPr>
                                            <a:cNvPr id="18" name="Text Box 9"/>
                                            <a:cNvSpPr txBox="1">
                                              <a:spLocks noChangeArrowheads="1"/>
                                            </a:cNvSpPr>
                                          </a:nvSpPr>
                                          <a:spPr bwMode="auto">
                                            <a:xfrm rot="10800000" flipV="1">
                                              <a:off x="714348" y="4857760"/>
                                              <a:ext cx="1571636" cy="4616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a:spPr>
                                          <a:txSp>
                                            <a:txBody>
                                              <a:bodyPr wrap="square">
                                                <a:spAutoFit/>
                                              </a:bodyPr>
                                              <a:lstStyle>
                                                <a:defPPr>
                                                  <a:defRPr lang="fr-FR"/>
                                                </a:defPPr>
                                                <a:lvl1pPr marL="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1pPr>
                                                <a:lvl2pPr marL="457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2pPr>
                                                <a:lvl3pPr marL="914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3pPr>
                                                <a:lvl4pPr marL="1371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4pPr>
                                                <a:lvl5pPr marL="18288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5pPr>
                                                <a:lvl6pPr marL="22860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6pPr>
                                                <a:lvl7pPr marL="2743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7pPr>
                                                <a:lvl8pPr marL="3200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8pPr>
                                                <a:lvl9pPr marL="3657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9pPr>
                                              </a:lstStyle>
                                              <a:p>
                                                <a:pPr algn="r"/>
                                                <a:r>
                                                  <a:rPr lang="ar-MA" sz="2400" b="1" dirty="0" smtClean="0">
                                                    <a:solidFill>
                                                      <a:srgbClr val="000000"/>
                                                    </a:solidFill>
                                                    <a:latin typeface="MS PGothic"/>
                                                    <a:ea typeface="MS PGothic"/>
                                                  </a:rPr>
                                                  <a:t>الظاهرة (ج)</a:t>
                                                </a:r>
                                                <a:endParaRPr lang="fr-FR" sz="2400" b="1" dirty="0" smtClean="0">
                                                  <a:solidFill>
                                                    <a:srgbClr val="000000"/>
                                                  </a:solidFill>
                                                </a:endParaRPr>
                                              </a:p>
                                            </a:txBody>
                                            <a:useSpRect/>
                                          </a:txSp>
                                        </a:sp>
                                        <a:cxnSp>
                                          <a:nvCxnSpPr>
                                            <a:cNvPr id="22" name="Connecteur droit avec flèche 21"/>
                                            <a:cNvCxnSpPr/>
                                          </a:nvCxnSpPr>
                                          <a:spPr>
                                            <a:xfrm>
                                              <a:off x="2714612" y="5072074"/>
                                              <a:ext cx="1000132" cy="571504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28575">
                                              <a:solidFill>
                                                <a:schemeClr val="tx1"/>
                                              </a:solidFill>
                                              <a:tailEnd type="arrow"/>
                                            </a:ln>
                                          </a:spPr>
                                          <a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a:style>
                                        </a:cxnSp>
                                        <a:cxnSp>
                                          <a:nvCxnSpPr>
                                            <a:cNvPr id="25" name="Connecteur droit avec flèche 24"/>
                                            <a:cNvCxnSpPr/>
                                          </a:nvCxnSpPr>
                                          <a:spPr>
                                            <a:xfrm>
                                              <a:off x="1428728" y="428604"/>
                                              <a:ext cx="2000247" cy="1588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chemeClr val="tx1"/>
                                              </a:solidFill>
                                              <a:tailEnd type="arrow"/>
                                            </a:ln>
                                          </a:spPr>
                                          <a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a:style>
                                        </a:cxnSp>
                                        <a:sp>
                                          <a:nvSpPr>
                                            <a:cNvPr id="29" name="Rectangle 37"/>
                                            <a:cNvSpPr>
                                              <a:spLocks noChangeArrowheads="1"/>
                                            </a:cNvSpPr>
                                          </a:nvSpPr>
                                          <a:spPr bwMode="auto">
                                            <a:xfrm>
                                              <a:off x="5072066" y="6100724"/>
                                              <a:ext cx="485768" cy="4001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a:spPr>
                                          <a:txSp>
                                            <a:txBody>
                                              <a:bodyPr wrap="square">
                                                <a:spAutoFit/>
                                              </a:bodyPr>
                                              <a:lstStyle>
                                                <a:defPPr>
                                                  <a:defRPr lang="fr-FR"/>
                                                </a:defPPr>
                                                <a:lvl1pPr marL="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1pPr>
                                                <a:lvl2pPr marL="457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2pPr>
                                                <a:lvl3pPr marL="914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3pPr>
                                                <a:lvl4pPr marL="1371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4pPr>
                                                <a:lvl5pPr marL="18288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5pPr>
                                                <a:lvl6pPr marL="22860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6pPr>
                                                <a:lvl7pPr marL="27432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7pPr>
                                                <a:lvl8pPr marL="32004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8pPr>
                                                <a:lvl9pPr marL="3657600" algn="l" defTabSz="914400" rtl="0" eaLnBrk="1" latinLnBrk="0" hangingPunct="1">
                                                  <a:defRPr sz="1800" kern="1200">
                                                    <a:solidFill>
                                                      <a:schemeClr val="tx1"/>
                                                    </a:solidFill>
                                                    <a:latin typeface="+mn-lt"/>
                                                    <a:ea typeface="+mn-ea"/>
                                                    <a:cs typeface="+mn-cs"/>
                                                  </a:defRPr>
                                                </a:lvl9pPr>
                                              </a:lstStyle>
                                              <a:p>
                                                <a:pPr algn="r" rtl="1"/>
                                                <a:r>
                                                  <a:rPr lang="ar-MA" sz="2000" b="1" dirty="0" smtClean="0">
                                                    <a:solidFill>
                                                      <a:srgbClr val="000000"/>
                                                    </a:solidFill>
                                                    <a:latin typeface="MS PGothic"/>
                                                    <a:ea typeface="MS PGothic"/>
                                                  </a:rPr>
                                                  <a:t>⑤</a:t>
                                                </a:r>
                                                <a:endParaRPr lang="fr-FR" sz="1600" dirty="0">
                                                  <a:solidFill>
                                                    <a:srgbClr val="000000"/>
                                                  </a:solidFill>
                                                </a:endParaRPr>
                                              </a:p>
                                            </a:txBody>
                                            <a:useSpRect/>
                                          </a:txSp>
                                        </a:sp>
                                        <a:cxnSp>
                                          <a:nvCxnSpPr>
                                            <a:cNvPr id="36" name="Connecteur droit 35"/>
                                            <a:cNvCxnSpPr>
                                              <a:stCxn id="18" idx="1"/>
                                            </a:cNvCxnSpPr>
                                          </a:nvCxnSpPr>
                                          <a:spPr>
                                            <a:xfrm flipV="1">
                                              <a:off x="2285984" y="5073662"/>
                                              <a:ext cx="500066" cy="14931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285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a:spPr>
                                          <a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a:style>
                                        </a:cxnSp>
                                      </lc:lockedCanvas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" o:spid="_x0000_s1031" type="#_x0000_t202" style="position:absolute;margin-left:-63.5pt;margin-top:17.95pt;width:158.95pt;height:2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">
                <v:textbox>
                  <w:txbxContent>
                    <w:p w:rsidR="00835F45" w:rsidRDefault="00835F45" w:rsidP="00835F45">
                      <w:r w:rsidRPr="00AE5EFD">
                        <w:rPr>
                          <w:noProof/>
                        </w:rPr>
                        <w:drawing>
                          <wp:inline distT="0" distB="0" distL="0" distR="0" wp14:anchorId="4BD2B9C0" wp14:editId="6E2CD5EF">
                            <wp:extent cx="1932317" cy="1716657"/>
                            <wp:effectExtent l="0" t="0" r="0" b="0"/>
                            <wp:docPr id="31" name="Objet 5"/>
                            <wp:cNvGraphicFramePr/>
                            <a:graphic xmlns:a="http://schemas.openxmlformats.org/drawingml/2006/main">
                              <a:graphicData uri="http://schemas.openxmlformats.org/drawingml/2006/lockedCanvas">
                                <lc:lockedCanvas xmlns:lc="http://schemas.openxmlformats.org/drawingml/2006/lockedCanvas">
                                  <a:nvGrpSpPr>
                                    <a:cNvPr id="0" name=""/>
                                    <a:cNvGrpSpPr/>
                                  </a:nvGrpSpPr>
                                  <a:grpSpPr>
                                    <a:xfrm>
                                      <a:off x="0" y="0"/>
                                      <a:ext cx="5286412" cy="6357982"/>
                                      <a:chOff x="714348" y="214290"/>
                                      <a:chExt cx="5286412" cy="6357982"/>
                                    </a:xfrm>
                                  </a:grpSpPr>
                                  <a:pic>
                                    <a:nvPicPr>
                                      <a:cNvPr id="83970" name="Picture 2"/>
                                      <a:cNvPicPr>
                                        <a:picLocks noChangeAspect="1" noChangeArrowheads="1"/>
                                      </a:cNvPicPr>
                                    </a:nvPicPr>
                                    <a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a:blipFill>
                                    <a:spPr bwMode="auto">
                                      <a:xfrm>
                                        <a:off x="1928794" y="214290"/>
                                        <a:ext cx="3643338" cy="635798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</a:spPr>
                                  </a:pic>
                                  <a:cxnSp>
                                    <a:nvCxnSpPr>
                                      <a:cNvPr id="3" name="Connecteur droit avec flèche 2"/>
                                      <a:cNvCxnSpPr/>
                                    </a:nvCxnSpPr>
                                    <a:spPr>
                                      <a:xfrm>
                                        <a:off x="1500166" y="928670"/>
                                        <a:ext cx="1714495" cy="1588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  <a:tailEnd type="arrow"/>
                                      </a:ln>
                                    </a:spPr>
                                    <a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a:style>
                                  </a:cxnSp>
                                  <a:cxnSp>
                                    <a:nvCxnSpPr>
                                      <a:cNvPr id="4" name="Connecteur droit avec flèche 3"/>
                                      <a:cNvCxnSpPr/>
                                    </a:nvCxnSpPr>
                                    <a:spPr>
                                      <a:xfrm rot="10800000" flipV="1">
                                        <a:off x="3643308" y="857232"/>
                                        <a:ext cx="1071569" cy="1586"/>
                                      </a:xfrm>
                                      <a:prstGeom prst="straightConnector1">
                                        <a:avLst/>
                                      </a:prstGeom>
                                      <a:ln w="28575">
                                        <a:solidFill>
                                          <a:schemeClr val="tx1"/>
                                        </a:solidFill>
                                        <a:tailEnd type="arrow"/>
                                      </a:ln>
                                    </a:spPr>
                                    <a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a:style>
                                  </a:cxnSp>
                                  <a:sp>
                                    <a:nvSpPr>
                                      <a:cNvPr id="5" name="Rectangle 37"/>
                                      <a:cNvSpPr>
                                        <a:spLocks noChangeArrowheads="1"/>
                                      </a:cNvSpPr>
                                    </a:nvSpPr>
                                    <a:spPr bwMode="auto">
                                      <a:xfrm>
                                        <a:off x="1014398" y="242808"/>
                                        <a:ext cx="485768" cy="4001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a:spPr>
                                    <a:txSp>
                                      <a:txBody>
                                        <a:bodyPr wrap="square">
                                          <a:spAutoFit/>
                                        </a:bodyPr>
                                        <a:lstStyle>
                                          <a:defPPr>
                                            <a:defRPr lang="fr-F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r" rtl="1"/>
                                          <a:r>
                                            <a:rPr lang="ar-MA" sz="2000" b="1" dirty="0" smtClean="0">
                                              <a:solidFill>
                                                <a:srgbClr val="000000"/>
                                              </a:solidFill>
                                              <a:latin typeface="MS PGothic"/>
                                              <a:ea typeface="MS PGothic"/>
                                            </a:rPr>
                                            <a:t>①</a:t>
                                          </a:r>
                                          <a:endParaRPr lang="fr-FR" sz="1600" dirty="0">
                                            <a:solidFill>
                                              <a:srgbClr val="000000"/>
                                            </a:solidFill>
                                          </a:endParaRPr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8" name="Rectangle 37"/>
                                      <a:cNvSpPr>
                                        <a:spLocks noChangeArrowheads="1"/>
                                      </a:cNvSpPr>
                                    </a:nvSpPr>
                                    <a:spPr bwMode="auto">
                                      <a:xfrm>
                                        <a:off x="1000100" y="714356"/>
                                        <a:ext cx="485768" cy="4001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a:spPr>
                                    <a:txSp>
                                      <a:txBody>
                                        <a:bodyPr wrap="square">
                                          <a:spAutoFit/>
                                        </a:bodyPr>
                                        <a:lstStyle>
                                          <a:defPPr>
                                            <a:defRPr lang="fr-F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r" rtl="1"/>
                                          <a:r>
                                            <a:rPr lang="ar-MA" sz="2000" b="1" dirty="0" smtClean="0">
                                              <a:solidFill>
                                                <a:srgbClr val="000000"/>
                                              </a:solidFill>
                                              <a:latin typeface="MS PGothic"/>
                                              <a:ea typeface="MS PGothic"/>
                                            </a:rPr>
                                            <a:t>②</a:t>
                                          </a:r>
                                          <a:endParaRPr lang="fr-FR" sz="1600" dirty="0">
                                            <a:solidFill>
                                              <a:srgbClr val="000000"/>
                                            </a:solidFill>
                                          </a:endParaRPr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9" name="Rectangle 37"/>
                                      <a:cNvSpPr>
                                        <a:spLocks noChangeArrowheads="1"/>
                                      </a:cNvSpPr>
                                    </a:nvSpPr>
                                    <a:spPr bwMode="auto">
                                      <a:xfrm>
                                        <a:off x="1071538" y="2071678"/>
                                        <a:ext cx="485768" cy="4001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a:spPr>
                                    <a:txSp>
                                      <a:txBody>
                                        <a:bodyPr wrap="square">
                                          <a:spAutoFit/>
                                        </a:bodyPr>
                                        <a:lstStyle>
                                          <a:defPPr>
                                            <a:defRPr lang="fr-F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r" rtl="1"/>
                                          <a:r>
                                            <a:rPr lang="ar-MA" sz="2000" b="1" dirty="0" smtClean="0">
                                              <a:solidFill>
                                                <a:srgbClr val="000000"/>
                                              </a:solidFill>
                                              <a:latin typeface="MS PGothic"/>
                                              <a:ea typeface="MS PGothic"/>
                                            </a:rPr>
                                            <a:t>③</a:t>
                                          </a:r>
                                          <a:endParaRPr lang="fr-FR" sz="1600" dirty="0">
                                            <a:solidFill>
                                              <a:srgbClr val="000000"/>
                                            </a:solidFill>
                                          </a:endParaRPr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10" name="Rectangle 37"/>
                                      <a:cNvSpPr>
                                        <a:spLocks noChangeArrowheads="1"/>
                                      </a:cNvSpPr>
                                    </a:nvSpPr>
                                    <a:spPr bwMode="auto">
                                      <a:xfrm>
                                        <a:off x="5214942" y="5429264"/>
                                        <a:ext cx="485768" cy="4001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a:spPr>
                                    <a:txSp>
                                      <a:txBody>
                                        <a:bodyPr wrap="square">
                                          <a:spAutoFit/>
                                        </a:bodyPr>
                                        <a:lstStyle>
                                          <a:defPPr>
                                            <a:defRPr lang="fr-F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r" rtl="1"/>
                                          <a:r>
                                            <a:rPr lang="ar-MA" sz="2000" b="1" dirty="0" smtClean="0">
                                              <a:solidFill>
                                                <a:srgbClr val="000000"/>
                                              </a:solidFill>
                                              <a:latin typeface="MS PGothic"/>
                                              <a:ea typeface="MS PGothic"/>
                                            </a:rPr>
                                            <a:t>④</a:t>
                                          </a:r>
                                          <a:endParaRPr lang="fr-FR" sz="1600" dirty="0">
                                            <a:solidFill>
                                              <a:srgbClr val="000000"/>
                                            </a:solidFill>
                                          </a:endParaRPr>
                                        </a:p>
                                      </a:txBody>
                                      <a:useSpRect/>
                                    </a:txSp>
                                  </a:sp>
                                  <a:cxnSp>
                                    <a:nvCxnSpPr>
                                      <a:cNvPr id="11" name="Connecteur droit avec flèche 10"/>
                                      <a:cNvCxnSpPr/>
                                    </a:nvCxnSpPr>
                                    <a:spPr>
                                      <a:xfrm>
                                        <a:off x="1500166" y="2285992"/>
                                        <a:ext cx="1714495" cy="1588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  <a:tailEnd type="arrow"/>
                                      </a:ln>
                                    </a:spPr>
                                    <a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a:style>
                                  </a:cxnSp>
                                  <a:cxnSp>
                                    <a:nvCxnSpPr>
                                      <a:cNvPr id="13" name="Connecteur droit avec flèche 12"/>
                                      <a:cNvCxnSpPr/>
                                    </a:nvCxnSpPr>
                                    <a:spPr>
                                      <a:xfrm rot="10800000" flipV="1">
                                        <a:off x="4500564" y="5643578"/>
                                        <a:ext cx="714379" cy="1588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  <a:tailEnd type="arrow"/>
                                      </a:ln>
                                    </a:spPr>
                                    <a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a:style>
                                  </a:cxnSp>
                                  <a:sp>
                                    <a:nvSpPr>
                                      <a:cNvPr id="15" name="Text Box 9"/>
                                      <a:cNvSpPr txBox="1">
                                        <a:spLocks noChangeArrowheads="1"/>
                                      </a:cNvSpPr>
                                    </a:nvSpPr>
                                    <a:spPr bwMode="auto">
                                      <a:xfrm rot="10800000" flipV="1">
                                        <a:off x="4429124" y="571481"/>
                                        <a:ext cx="1571636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a:spPr>
                                    <a:txSp>
                                      <a:txBody>
                                        <a:bodyPr wrap="square">
                                          <a:spAutoFit/>
                                        </a:bodyPr>
                                        <a:lstStyle>
                                          <a:defPPr>
                                            <a:defRPr lang="fr-F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r"/>
                                          <a:r>
                                            <a:rPr lang="ar-MA" sz="2400" b="1" dirty="0" smtClean="0">
                                              <a:solidFill>
                                                <a:srgbClr val="000000"/>
                                              </a:solidFill>
                                              <a:latin typeface="MS PGothic"/>
                                              <a:ea typeface="MS PGothic"/>
                                            </a:rPr>
                                            <a:t>الظاهرة (أ)</a:t>
                                          </a:r>
                                          <a:endParaRPr lang="fr-FR" sz="2400" b="1" dirty="0" smtClean="0">
                                            <a:solidFill>
                                              <a:srgbClr val="000000"/>
                                            </a:solidFill>
                                          </a:endParaRPr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17" name="Text Box 9"/>
                                      <a:cNvSpPr txBox="1">
                                        <a:spLocks noChangeArrowheads="1"/>
                                      </a:cNvSpPr>
                                    </a:nvSpPr>
                                    <a:spPr bwMode="auto">
                                      <a:xfrm rot="10800000" flipV="1">
                                        <a:off x="785787" y="2428868"/>
                                        <a:ext cx="1571636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a:spPr>
                                    <a:txSp>
                                      <a:txBody>
                                        <a:bodyPr wrap="square">
                                          <a:spAutoFit/>
                                        </a:bodyPr>
                                        <a:lstStyle>
                                          <a:defPPr>
                                            <a:defRPr lang="fr-F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r"/>
                                          <a:r>
                                            <a:rPr lang="ar-MA" sz="2400" b="1" dirty="0" smtClean="0">
                                              <a:solidFill>
                                                <a:srgbClr val="000000"/>
                                              </a:solidFill>
                                              <a:latin typeface="MS PGothic"/>
                                              <a:ea typeface="MS PGothic"/>
                                            </a:rPr>
                                            <a:t>الظاهرة (ب)</a:t>
                                          </a:r>
                                          <a:endParaRPr lang="fr-FR" sz="2400" b="1" dirty="0" smtClean="0">
                                            <a:solidFill>
                                              <a:srgbClr val="000000"/>
                                            </a:solidFill>
                                          </a:endParaRPr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18" name="Text Box 9"/>
                                      <a:cNvSpPr txBox="1">
                                        <a:spLocks noChangeArrowheads="1"/>
                                      </a:cNvSpPr>
                                    </a:nvSpPr>
                                    <a:spPr bwMode="auto">
                                      <a:xfrm rot="10800000" flipV="1">
                                        <a:off x="714348" y="4857760"/>
                                        <a:ext cx="1571636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a:spPr>
                                    <a:txSp>
                                      <a:txBody>
                                        <a:bodyPr wrap="square">
                                          <a:spAutoFit/>
                                        </a:bodyPr>
                                        <a:lstStyle>
                                          <a:defPPr>
                                            <a:defRPr lang="fr-F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r"/>
                                          <a:r>
                                            <a:rPr lang="ar-MA" sz="2400" b="1" dirty="0" smtClean="0">
                                              <a:solidFill>
                                                <a:srgbClr val="000000"/>
                                              </a:solidFill>
                                              <a:latin typeface="MS PGothic"/>
                                              <a:ea typeface="MS PGothic"/>
                                            </a:rPr>
                                            <a:t>الظاهرة (ج)</a:t>
                                          </a:r>
                                          <a:endParaRPr lang="fr-FR" sz="2400" b="1" dirty="0" smtClean="0">
                                            <a:solidFill>
                                              <a:srgbClr val="000000"/>
                                            </a:solidFill>
                                          </a:endParaRPr>
                                        </a:p>
                                      </a:txBody>
                                      <a:useSpRect/>
                                    </a:txSp>
                                  </a:sp>
                                  <a:cxnSp>
                                    <a:nvCxnSpPr>
                                      <a:cNvPr id="22" name="Connecteur droit avec flèche 21"/>
                                      <a:cNvCxnSpPr/>
                                    </a:nvCxnSpPr>
                                    <a:spPr>
                                      <a:xfrm>
                                        <a:off x="2714612" y="5072074"/>
                                        <a:ext cx="1000132" cy="571504"/>
                                      </a:xfrm>
                                      <a:prstGeom prst="straightConnector1">
                                        <a:avLst/>
                                      </a:prstGeom>
                                      <a:ln w="28575">
                                        <a:solidFill>
                                          <a:schemeClr val="tx1"/>
                                        </a:solidFill>
                                        <a:tailEnd type="arrow"/>
                                      </a:ln>
                                    </a:spPr>
                                    <a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a:style>
                                  </a:cxnSp>
                                  <a:cxnSp>
                                    <a:nvCxnSpPr>
                                      <a:cNvPr id="25" name="Connecteur droit avec flèche 24"/>
                                      <a:cNvCxnSpPr/>
                                    </a:nvCxnSpPr>
                                    <a:spPr>
                                      <a:xfrm>
                                        <a:off x="1428728" y="428604"/>
                                        <a:ext cx="2000247" cy="1588"/>
                                      </a:xfrm>
                                      <a:prstGeom prst="straightConnector1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  <a:tailEnd type="arrow"/>
                                      </a:ln>
                                    </a:spPr>
                                    <a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a:style>
                                  </a:cxnSp>
                                  <a:sp>
                                    <a:nvSpPr>
                                      <a:cNvPr id="29" name="Rectangle 37"/>
                                      <a:cNvSpPr>
                                        <a:spLocks noChangeArrowheads="1"/>
                                      </a:cNvSpPr>
                                    </a:nvSpPr>
                                    <a:spPr bwMode="auto">
                                      <a:xfrm>
                                        <a:off x="5072066" y="6100724"/>
                                        <a:ext cx="485768" cy="4001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a:spPr>
                                    <a:txSp>
                                      <a:txBody>
                                        <a:bodyPr wrap="square">
                                          <a:spAutoFit/>
                                        </a:bodyPr>
                                        <a:lstStyle>
                                          <a:defPPr>
                                            <a:defRPr lang="fr-F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pPr algn="r" rtl="1"/>
                                          <a:r>
                                            <a:rPr lang="ar-MA" sz="2000" b="1" dirty="0" smtClean="0">
                                              <a:solidFill>
                                                <a:srgbClr val="000000"/>
                                              </a:solidFill>
                                              <a:latin typeface="MS PGothic"/>
                                              <a:ea typeface="MS PGothic"/>
                                            </a:rPr>
                                            <a:t>⑤</a:t>
                                          </a:r>
                                          <a:endParaRPr lang="fr-FR" sz="1600" dirty="0">
                                            <a:solidFill>
                                              <a:srgbClr val="000000"/>
                                            </a:solidFill>
                                          </a:endParaRPr>
                                        </a:p>
                                      </a:txBody>
                                      <a:useSpRect/>
                                    </a:txSp>
                                  </a:sp>
                                  <a:cxnSp>
                                    <a:nvCxnSpPr>
                                      <a:cNvPr id="36" name="Connecteur droit 35"/>
                                      <a:cNvCxnSpPr>
                                        <a:stCxn id="18" idx="1"/>
                                      </a:cNvCxnSpPr>
                                    </a:nvCxnSpPr>
                                    <a:spPr>
                                      <a:xfrm flipV="1">
                                        <a:off x="2285984" y="5073662"/>
                                        <a:ext cx="500066" cy="14931"/>
                                      </a:xfrm>
                                      <a:prstGeom prst="line">
                                        <a:avLst/>
                                      </a:prstGeom>
                                      <a:ln w="28575">
                                        <a:solidFill>
                                          <a:schemeClr val="tx1"/>
                                        </a:solidFill>
                                      </a:ln>
                                    </a:spPr>
                                    <a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a:style>
                                  </a:cxnSp>
                                </lc:lockedCanvas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127B2">
        <w:rPr>
          <w:u w:val="single"/>
        </w:rPr>
        <w:t xml:space="preserve">Exercice </w:t>
      </w:r>
      <w:r>
        <w:rPr>
          <w:u w:val="single"/>
        </w:rPr>
        <w:t>3</w:t>
      </w:r>
      <w:r w:rsidRPr="00E127B2">
        <w:rPr>
          <w:u w:val="single"/>
        </w:rPr>
        <w:t xml:space="preserve"> </w:t>
      </w:r>
      <w:r w:rsidRPr="00E127B2">
        <w:rPr>
          <w:rFonts w:ascii="inherit" w:eastAsia="Times New Roman" w:hAnsi="inherit" w:cs="Courier New"/>
          <w:color w:val="212121"/>
          <w:sz w:val="20"/>
          <w:szCs w:val="20"/>
          <w:u w:val="single"/>
        </w:rPr>
        <w:t>(4pts)</w:t>
      </w:r>
    </w:p>
    <w:p w:rsidR="00835F45" w:rsidRDefault="00835F45" w:rsidP="00835F45"/>
    <w:p w:rsidR="00835F45" w:rsidRPr="00AE5EFD" w:rsidRDefault="00835F45" w:rsidP="00835F45"/>
    <w:p w:rsidR="00835F45" w:rsidRPr="00AE5EFD" w:rsidRDefault="00835F45" w:rsidP="00835F45">
      <w:pPr>
        <w:tabs>
          <w:tab w:val="left" w:pos="2717"/>
        </w:tabs>
      </w:pPr>
    </w:p>
    <w:p w:rsidR="00835F45" w:rsidRDefault="00835F45">
      <w:bookmarkStart w:id="0" w:name="_GoBack"/>
      <w:bookmarkEnd w:id="0"/>
    </w:p>
    <w:sectPr w:rsidR="00835F45" w:rsidSect="00C1192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94C0D"/>
    <w:multiLevelType w:val="hybridMultilevel"/>
    <w:tmpl w:val="91B099AC"/>
    <w:lvl w:ilvl="0" w:tplc="555E53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06837"/>
    <w:multiLevelType w:val="hybridMultilevel"/>
    <w:tmpl w:val="4BDEFAB2"/>
    <w:lvl w:ilvl="0" w:tplc="7F4617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A55C3"/>
    <w:multiLevelType w:val="hybridMultilevel"/>
    <w:tmpl w:val="60DAE834"/>
    <w:lvl w:ilvl="0" w:tplc="F60AA10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27A0E"/>
    <w:multiLevelType w:val="hybridMultilevel"/>
    <w:tmpl w:val="6E1203CC"/>
    <w:lvl w:ilvl="0" w:tplc="3DCE84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F45"/>
    <w:rsid w:val="0083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7B101-059A-4757-9DEA-6F1436E4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F45"/>
    <w:pPr>
      <w:spacing w:after="200" w:line="276" w:lineRule="auto"/>
    </w:pPr>
    <w:rPr>
      <w:rFonts w:eastAsiaTheme="minorEastAsia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35F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835F45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35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F45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 Ti ma</dc:creator>
  <cp:keywords/>
  <dc:description/>
  <cp:lastModifiedBy>Fa Ti ma</cp:lastModifiedBy>
  <cp:revision>1</cp:revision>
  <dcterms:created xsi:type="dcterms:W3CDTF">2019-04-28T18:50:00Z</dcterms:created>
  <dcterms:modified xsi:type="dcterms:W3CDTF">2019-04-28T18:51:00Z</dcterms:modified>
</cp:coreProperties>
</file>